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0DB1" w:rsidRDefault="00390DB1">
      <w:pPr>
        <w:widowControl w:val="0"/>
        <w:spacing w:line="276" w:lineRule="auto"/>
        <w:contextualSpacing w:val="0"/>
      </w:pPr>
    </w:p>
    <w:tbl>
      <w:tblPr>
        <w:tblStyle w:val="a"/>
        <w:tblW w:w="12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0"/>
        <w:gridCol w:w="2045"/>
        <w:gridCol w:w="980"/>
        <w:gridCol w:w="935"/>
        <w:gridCol w:w="2255"/>
        <w:gridCol w:w="4850"/>
      </w:tblGrid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Room ID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Campus/Location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Room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Seats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Room Arrangement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Equipment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NE-01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Northeast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H265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150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Theater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Computer Projector, Surround Sound, Microphone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NE-02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Northeast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B105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25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U-shaped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25 Computers, Projector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NW-01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Northwest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C202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50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Lecture Classroom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Smart Board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SE-01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Southeast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D148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U-shaped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White Board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SW-01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Southwest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A15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35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Lecture Classroom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Computer Projector</w:t>
            </w:r>
          </w:p>
        </w:tc>
      </w:tr>
      <w:tr w:rsidR="00390DB1">
        <w:tc>
          <w:tcPr>
            <w:tcW w:w="122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SE-02</w:t>
            </w:r>
          </w:p>
        </w:tc>
        <w:tc>
          <w:tcPr>
            <w:tcW w:w="204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Southeast Campus</w:t>
            </w:r>
          </w:p>
        </w:tc>
        <w:tc>
          <w:tcPr>
            <w:tcW w:w="98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D120</w:t>
            </w:r>
          </w:p>
        </w:tc>
        <w:tc>
          <w:tcPr>
            <w:tcW w:w="93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  <w:tc>
          <w:tcPr>
            <w:tcW w:w="2255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Testing Lab</w:t>
            </w:r>
          </w:p>
        </w:tc>
        <w:tc>
          <w:tcPr>
            <w:tcW w:w="4850" w:type="dxa"/>
            <w:tcMar>
              <w:left w:w="40" w:type="dxa"/>
              <w:right w:w="40" w:type="dxa"/>
            </w:tcMar>
          </w:tcPr>
          <w:p w:rsidR="00390DB1" w:rsidRDefault="00CD5F86">
            <w:pPr>
              <w:contextualSpacing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20 Computers</w:t>
            </w:r>
          </w:p>
        </w:tc>
      </w:tr>
    </w:tbl>
    <w:p w:rsidR="00390DB1" w:rsidRDefault="00390DB1">
      <w:pPr>
        <w:widowControl w:val="0"/>
        <w:spacing w:line="276" w:lineRule="auto"/>
        <w:contextualSpacing w:val="0"/>
      </w:pPr>
    </w:p>
    <w:sectPr w:rsidR="00390D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F86" w:rsidRDefault="00CD5F86" w:rsidP="00926D9D">
      <w:r>
        <w:separator/>
      </w:r>
    </w:p>
  </w:endnote>
  <w:endnote w:type="continuationSeparator" w:id="0">
    <w:p w:rsidR="00CD5F86" w:rsidRDefault="00CD5F86" w:rsidP="0092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Footer"/>
    </w:pPr>
    <w:fldSimple w:instr=" FILENAME \* MERGEFORMAT ">
      <w:r>
        <w:rPr>
          <w:noProof/>
        </w:rPr>
        <w:t>Lastname_Firstname_a1B_Google_Download</w:t>
      </w:r>
    </w:fldSimple>
    <w:bookmarkStart w:id="0" w:name="_GoBack"/>
    <w:bookmarkEnd w:id="0"/>
  </w:p>
  <w:p w:rsidR="00926D9D" w:rsidRDefault="00926D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F86" w:rsidRDefault="00CD5F86" w:rsidP="00926D9D">
      <w:r>
        <w:separator/>
      </w:r>
    </w:p>
  </w:footnote>
  <w:footnote w:type="continuationSeparator" w:id="0">
    <w:p w:rsidR="00CD5F86" w:rsidRDefault="00CD5F86" w:rsidP="00926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D9D" w:rsidRDefault="00926D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0DB1"/>
    <w:rsid w:val="00390DB1"/>
    <w:rsid w:val="00926D9D"/>
    <w:rsid w:val="00CD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90046E-4390-4BC7-AB9B-74364680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spacing w:after="60"/>
      <w:jc w:val="center"/>
    </w:p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926D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6D9D"/>
  </w:style>
  <w:style w:type="paragraph" w:styleId="Footer">
    <w:name w:val="footer"/>
    <w:basedOn w:val="Normal"/>
    <w:link w:val="FooterChar"/>
    <w:uiPriority w:val="99"/>
    <w:unhideWhenUsed/>
    <w:rsid w:val="00926D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Firstname Lastname</cp:lastModifiedBy>
  <cp:revision>2</cp:revision>
  <dcterms:created xsi:type="dcterms:W3CDTF">2015-06-04T20:22:00Z</dcterms:created>
  <dcterms:modified xsi:type="dcterms:W3CDTF">2015-06-04T20:27:00Z</dcterms:modified>
</cp:coreProperties>
</file>